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left"/>
        <w:rPr>
          <w:rFonts w:cs="Calibri" w:eastAsia="Calibri" w:hAnsi="Calibri"/>
          <w:b/>
          <w:sz w:val="24"/>
          <w:szCs w:val="24"/>
          <w:lang w:val="en-US"/>
        </w:rPr>
      </w:pPr>
      <w:r>
        <w:rPr>
          <w:rFonts w:cs="Calibri" w:eastAsia="Calibri" w:hAnsi="Calibri"/>
          <w:b/>
          <w:sz w:val="24"/>
          <w:szCs w:val="24"/>
          <w:lang w:val="en-US"/>
        </w:rPr>
        <w:t xml:space="preserve">Worksheet -1(Magnetic effect of electric current) </w:t>
      </w:r>
    </w:p>
    <w:p>
      <w:pPr>
        <w:pStyle w:val="style0"/>
        <w:jc w:val="left"/>
        <w:rPr>
          <w:rFonts w:cs="Calibri" w:eastAsia="Calibri" w:hAnsi="Calibri"/>
          <w:b/>
          <w:sz w:val="24"/>
          <w:szCs w:val="24"/>
          <w:lang w:val="en-US"/>
        </w:rPr>
      </w:pPr>
    </w:p>
    <w:p>
      <w:pPr>
        <w:pStyle w:val="style0"/>
        <w:jc w:val="left"/>
        <w:rPr>
          <w:rFonts w:ascii="Calibri" w:cs="Calibri" w:eastAsia="Calibri" w:hAnsi="Calibri"/>
          <w:b/>
          <w:sz w:val="24"/>
          <w:szCs w:val="24"/>
        </w:rPr>
      </w:pPr>
      <w:r>
        <w:rPr>
          <w:rFonts w:cs="Calibri" w:eastAsia="Calibri" w:hAnsi="Calibri"/>
          <w:b/>
          <w:sz w:val="24"/>
          <w:szCs w:val="24"/>
          <w:lang w:val="en-US"/>
        </w:rPr>
        <w:t xml:space="preserve">1) </w:t>
      </w:r>
      <w:r>
        <w:rPr>
          <w:rFonts w:ascii="Calibri" w:cs="Calibri" w:eastAsia="Calibri" w:hAnsi="Calibri"/>
          <w:b/>
          <w:sz w:val="24"/>
          <w:szCs w:val="24"/>
        </w:rPr>
        <w:t>List two ways of increasing the strength of an electromagnet if the material of the electromagnet is fixed.</w:t>
      </w:r>
    </w:p>
    <w:p>
      <w:pPr>
        <w:pStyle w:val="style0"/>
        <w:jc w:val="left"/>
        <w:rPr>
          <w:rFonts w:ascii="Calibri" w:cs="Calibri" w:eastAsia="Calibri" w:hAnsi="Calibri"/>
          <w:b/>
          <w:sz w:val="24"/>
          <w:szCs w:val="24"/>
        </w:rPr>
      </w:pPr>
      <w:r>
        <w:rPr>
          <w:rFonts w:cs="Calibri" w:eastAsia="Calibri" w:hAnsi="Calibri"/>
          <w:b/>
          <w:sz w:val="24"/>
          <w:szCs w:val="24"/>
          <w:lang w:val="en-US"/>
        </w:rPr>
        <w:t xml:space="preserve">2) List the factors on which force on current carrying conductor placed in a magnetic field depends. </w:t>
      </w:r>
    </w:p>
    <w:p>
      <w:pPr>
        <w:pStyle w:val="style0"/>
        <w:jc w:val="left"/>
        <w:rPr>
          <w:rFonts w:ascii="Calibri" w:cs="Calibri" w:eastAsia="Calibri" w:hAnsi="Calibri"/>
          <w:b/>
          <w:sz w:val="24"/>
          <w:szCs w:val="24"/>
        </w:rPr>
      </w:pPr>
      <w:r>
        <w:rPr>
          <w:rFonts w:cs="Calibri" w:eastAsia="Calibri" w:hAnsi="Calibri"/>
          <w:b/>
          <w:sz w:val="24"/>
          <w:szCs w:val="24"/>
          <w:lang w:val="en-US"/>
        </w:rPr>
        <w:t xml:space="preserve">3) state Fleming left hand rule. </w:t>
      </w:r>
    </w:p>
    <w:p>
      <w:pPr>
        <w:pStyle w:val="style0"/>
        <w:jc w:val="left"/>
        <w:rPr>
          <w:rFonts w:ascii="Calibri" w:cs="Calibri" w:eastAsia="Calibri" w:hAnsi="Calibri"/>
          <w:b/>
          <w:sz w:val="24"/>
          <w:szCs w:val="24"/>
        </w:rPr>
      </w:pPr>
      <w:r>
        <w:rPr>
          <w:rFonts w:cs="Calibri" w:eastAsia="Calibri" w:hAnsi="Calibri"/>
          <w:b/>
          <w:sz w:val="24"/>
          <w:szCs w:val="24"/>
          <w:lang w:val="en-US"/>
        </w:rPr>
        <w:t>4) At the time of short circuit, the current in the circuit</w:t>
      </w:r>
    </w:p>
    <w:p>
      <w:pPr>
        <w:pStyle w:val="style0"/>
        <w:jc w:val="left"/>
        <w:rPr>
          <w:rFonts w:ascii="Calibri" w:cs="Calibri" w:eastAsia="Calibri" w:hAnsi="Calibri"/>
          <w:b/>
          <w:sz w:val="24"/>
          <w:szCs w:val="24"/>
        </w:rPr>
      </w:pPr>
      <w:r>
        <w:rPr>
          <w:rFonts w:cs="Calibri" w:eastAsia="Calibri" w:hAnsi="Calibri"/>
          <w:b/>
          <w:sz w:val="24"/>
          <w:szCs w:val="24"/>
          <w:lang w:val="en-US"/>
        </w:rPr>
        <w:t xml:space="preserve">a)reduces substantially    b) does not change    c) increase heavily   d) varies continuously. </w:t>
      </w:r>
    </w:p>
    <w:p>
      <w:pPr>
        <w:pStyle w:val="style0"/>
        <w:jc w:val="left"/>
        <w:rPr>
          <w:rFonts w:ascii="Calibri" w:cs="Calibri" w:eastAsia="Calibri" w:hAnsi="Calibri"/>
          <w:b/>
          <w:sz w:val="24"/>
          <w:szCs w:val="24"/>
        </w:rPr>
      </w:pPr>
      <w:r>
        <w:rPr>
          <w:rFonts w:cs="Calibri" w:eastAsia="Calibri" w:hAnsi="Calibri"/>
          <w:b/>
          <w:sz w:val="24"/>
          <w:szCs w:val="24"/>
          <w:lang w:val="en-US"/>
        </w:rPr>
        <w:t xml:space="preserve">5) A 1.25kW heater works on a 220V mains supply. What current rating would a suitable fuse have? </w:t>
      </w:r>
    </w:p>
    <w:p>
      <w:pPr>
        <w:pStyle w:val="style0"/>
        <w:jc w:val="left"/>
        <w:rPr>
          <w:rFonts w:ascii="Calibri" w:cs="Calibri" w:eastAsia="Calibri" w:hAnsi="Calibri"/>
          <w:b/>
          <w:sz w:val="24"/>
          <w:szCs w:val="24"/>
        </w:rPr>
      </w:pPr>
      <w:r>
        <w:rPr>
          <w:rFonts w:cs="Calibri" w:eastAsia="Calibri" w:hAnsi="Calibri"/>
          <w:b/>
          <w:sz w:val="24"/>
          <w:szCs w:val="24"/>
          <w:lang w:val="en-US"/>
        </w:rPr>
        <w:t>a) 2A        b) 5A      c) 10A       d) 13A</w:t>
      </w:r>
    </w:p>
    <w:p>
      <w:pPr>
        <w:pStyle w:val="style0"/>
        <w:jc w:val="left"/>
        <w:rPr>
          <w:rFonts w:ascii="Calibri" w:cs="Calibri" w:eastAsia="Calibri" w:hAnsi="Calibri"/>
          <w:b/>
          <w:sz w:val="24"/>
          <w:szCs w:val="24"/>
        </w:rPr>
      </w:pPr>
      <w:r>
        <w:rPr>
          <w:rFonts w:cs="Calibri" w:eastAsia="Calibri" w:hAnsi="Calibri"/>
          <w:b/>
          <w:sz w:val="24"/>
          <w:szCs w:val="24"/>
          <w:lang w:val="en-US"/>
        </w:rPr>
        <w:t>6) The maximum number of 40W tube lights connected in parallel which can safely be run from a 240V supply with a 5A fuse is</w:t>
      </w:r>
    </w:p>
    <w:p>
      <w:pPr>
        <w:pStyle w:val="style0"/>
        <w:jc w:val="left"/>
        <w:rPr>
          <w:rFonts w:ascii="Calibri" w:cs="Calibri" w:eastAsia="Calibri" w:hAnsi="Calibri"/>
          <w:b/>
          <w:sz w:val="24"/>
          <w:szCs w:val="24"/>
        </w:rPr>
      </w:pPr>
      <w:r>
        <w:rPr>
          <w:rFonts w:cs="Calibri" w:eastAsia="Calibri" w:hAnsi="Calibri"/>
          <w:b/>
          <w:sz w:val="24"/>
          <w:szCs w:val="24"/>
          <w:lang w:val="en-US"/>
        </w:rPr>
        <w:t>a) 5     b) 15     c) 20      d) 30</w:t>
      </w:r>
    </w:p>
    <w:p>
      <w:pPr>
        <w:pStyle w:val="style0"/>
        <w:jc w:val="left"/>
        <w:rPr>
          <w:rFonts w:ascii="Calibri" w:cs="Calibri" w:eastAsia="Calibri" w:hAnsi="Calibri"/>
          <w:b/>
          <w:sz w:val="24"/>
          <w:szCs w:val="24"/>
        </w:rPr>
      </w:pPr>
      <w:r>
        <w:rPr>
          <w:rFonts w:cs="Calibri" w:eastAsia="Calibri" w:hAnsi="Calibri"/>
          <w:b/>
          <w:sz w:val="24"/>
          <w:szCs w:val="24"/>
          <w:lang w:val="en-US"/>
        </w:rPr>
        <w:t xml:space="preserve">7) Draw the magnetic field lines for anti clock wise current carrying circular loop. </w:t>
      </w:r>
    </w:p>
    <w:p>
      <w:pPr>
        <w:pStyle w:val="style0"/>
        <w:jc w:val="left"/>
        <w:rPr>
          <w:rFonts w:ascii="Calibri" w:cs="Calibri" w:eastAsia="Calibri" w:hAnsi="Calibri"/>
          <w:b/>
          <w:sz w:val="24"/>
          <w:szCs w:val="24"/>
        </w:rPr>
      </w:pPr>
      <w:r>
        <w:rPr>
          <w:rFonts w:cs="Calibri" w:eastAsia="Calibri" w:hAnsi="Calibri"/>
          <w:b/>
          <w:sz w:val="24"/>
          <w:szCs w:val="24"/>
          <w:lang w:val="en-US"/>
        </w:rPr>
        <w:t xml:space="preserve">8) define short circuit and overloading. </w:t>
      </w:r>
    </w:p>
    <w:p>
      <w:pPr>
        <w:pStyle w:val="style0"/>
        <w:jc w:val="left"/>
        <w:rPr>
          <w:rFonts w:ascii="Calibri" w:cs="Calibri" w:eastAsia="Calibri" w:hAnsi="Calibri"/>
          <w:b/>
          <w:sz w:val="24"/>
          <w:szCs w:val="24"/>
        </w:rPr>
      </w:pPr>
      <w:r>
        <w:rPr>
          <w:rFonts w:cs="Calibri" w:eastAsia="Calibri" w:hAnsi="Calibri"/>
          <w:b/>
          <w:sz w:val="24"/>
          <w:szCs w:val="24"/>
          <w:lang w:val="en-US"/>
        </w:rPr>
        <w:t xml:space="preserve">9) A domestic lighting circuit has a fuse of 5 A. If the mains supply is at 230 V, calculate the maximum number of 36W tube lights that can be safely used in this circuit. </w:t>
      </w:r>
    </w:p>
    <w:p>
      <w:pPr>
        <w:pStyle w:val="style0"/>
        <w:jc w:val="left"/>
        <w:rPr>
          <w:rFonts w:ascii="Calibri" w:cs="Calibri" w:eastAsia="Calibri" w:hAnsi="Calibri"/>
          <w:b/>
          <w:sz w:val="24"/>
          <w:szCs w:val="24"/>
        </w:rPr>
      </w:pPr>
      <w:r>
        <w:rPr>
          <w:rFonts w:cs="Calibri" w:eastAsia="Calibri" w:hAnsi="Calibri"/>
          <w:b/>
          <w:sz w:val="24"/>
          <w:szCs w:val="24"/>
          <w:lang w:val="en-US"/>
        </w:rPr>
        <w:t xml:space="preserve">10) What will happen if a soft iron is placed inside the solenoid. </w:t>
      </w:r>
    </w:p>
    <w:sectPr>
      <w:footerReference w:type="default" r:id="rId2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CD68AC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00000001"/>
    <w:multiLevelType w:val="multilevel"/>
    <w:tmpl w:val="EEACFF2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00000002"/>
    <w:multiLevelType w:val="multilevel"/>
    <w:tmpl w:val="B810F266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>
    <w:nsid w:val="00000003"/>
    <w:multiLevelType w:val="multilevel"/>
    <w:tmpl w:val="2CA0590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00000004"/>
    <w:multiLevelType w:val="multilevel"/>
    <w:tmpl w:val="41548E46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">
    <w:nsid w:val="00000005"/>
    <w:multiLevelType w:val="multilevel"/>
    <w:tmpl w:val="B1E29E0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nsid w:val="00000006"/>
    <w:multiLevelType w:val="multilevel"/>
    <w:tmpl w:val="FB5A351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nsid w:val="00000007"/>
    <w:multiLevelType w:val="multilevel"/>
    <w:tmpl w:val="985CA05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8">
    <w:nsid w:val="00000008"/>
    <w:multiLevelType w:val="multilevel"/>
    <w:tmpl w:val="191EDC9C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9">
    <w:nsid w:val="00000009"/>
    <w:multiLevelType w:val="multilevel"/>
    <w:tmpl w:val="FC04EE3E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nsid w:val="0000000A"/>
    <w:multiLevelType w:val="multilevel"/>
    <w:tmpl w:val="FF9005A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>
    <w:nsid w:val="0000000B"/>
    <w:multiLevelType w:val="multilevel"/>
    <w:tmpl w:val="C604249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2">
    <w:nsid w:val="0000000C"/>
    <w:multiLevelType w:val="multilevel"/>
    <w:tmpl w:val="4024FC7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>
    <w:nsid w:val="0000000D"/>
    <w:multiLevelType w:val="multilevel"/>
    <w:tmpl w:val="6906A69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>
    <w:nsid w:val="0000000E"/>
    <w:multiLevelType w:val="multilevel"/>
    <w:tmpl w:val="D40685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nsid w:val="0000000F"/>
    <w:multiLevelType w:val="multilevel"/>
    <w:tmpl w:val="9AE4A71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>
    <w:nsid w:val="00000010"/>
    <w:multiLevelType w:val="multilevel"/>
    <w:tmpl w:val="31D88724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>
    <w:nsid w:val="00000011"/>
    <w:multiLevelType w:val="multilevel"/>
    <w:tmpl w:val="BC60517C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>
    <w:nsid w:val="00000012"/>
    <w:multiLevelType w:val="multilevel"/>
    <w:tmpl w:val="53E6F32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9">
    <w:nsid w:val="00000013"/>
    <w:multiLevelType w:val="multilevel"/>
    <w:tmpl w:val="ADEA724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>
    <w:nsid w:val="00000014"/>
    <w:multiLevelType w:val="multilevel"/>
    <w:tmpl w:val="7D886C8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1">
    <w:nsid w:val="00000015"/>
    <w:multiLevelType w:val="multilevel"/>
    <w:tmpl w:val="71B47980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2">
    <w:nsid w:val="00000016"/>
    <w:multiLevelType w:val="multilevel"/>
    <w:tmpl w:val="D8A4A8EC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3">
    <w:nsid w:val="00000017"/>
    <w:multiLevelType w:val="multilevel"/>
    <w:tmpl w:val="64C668D6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4">
    <w:nsid w:val="00000018"/>
    <w:multiLevelType w:val="multilevel"/>
    <w:tmpl w:val="4606A5A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>
    <w:nsid w:val="00000019"/>
    <w:multiLevelType w:val="multilevel"/>
    <w:tmpl w:val="3E64D28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6">
    <w:nsid w:val="0000001A"/>
    <w:multiLevelType w:val="multilevel"/>
    <w:tmpl w:val="FE9C68B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7">
    <w:nsid w:val="0000001B"/>
    <w:multiLevelType w:val="multilevel"/>
    <w:tmpl w:val="762E427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8">
    <w:nsid w:val="0000001C"/>
    <w:multiLevelType w:val="multilevel"/>
    <w:tmpl w:val="5C30215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9">
    <w:nsid w:val="0000001D"/>
    <w:multiLevelType w:val="multilevel"/>
    <w:tmpl w:val="C87A917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6"/>
  </w:num>
  <w:num w:numId="3">
    <w:abstractNumId w:val="14"/>
  </w:num>
  <w:num w:numId="4">
    <w:abstractNumId w:val="18"/>
  </w:num>
  <w:num w:numId="5">
    <w:abstractNumId w:val="29"/>
  </w:num>
  <w:num w:numId="6">
    <w:abstractNumId w:val="11"/>
  </w:num>
  <w:num w:numId="7">
    <w:abstractNumId w:val="17"/>
  </w:num>
  <w:num w:numId="8">
    <w:abstractNumId w:val="16"/>
  </w:num>
  <w:num w:numId="9">
    <w:abstractNumId w:val="26"/>
  </w:num>
  <w:num w:numId="10">
    <w:abstractNumId w:val="23"/>
  </w:num>
  <w:num w:numId="11">
    <w:abstractNumId w:val="8"/>
  </w:num>
  <w:num w:numId="12">
    <w:abstractNumId w:val="0"/>
  </w:num>
  <w:num w:numId="13">
    <w:abstractNumId w:val="12"/>
  </w:num>
  <w:num w:numId="14">
    <w:abstractNumId w:val="19"/>
  </w:num>
  <w:num w:numId="15">
    <w:abstractNumId w:val="4"/>
  </w:num>
  <w:num w:numId="16">
    <w:abstractNumId w:val="25"/>
  </w:num>
  <w:num w:numId="17">
    <w:abstractNumId w:val="15"/>
  </w:num>
  <w:num w:numId="18">
    <w:abstractNumId w:val="28"/>
  </w:num>
  <w:num w:numId="19">
    <w:abstractNumId w:val="5"/>
  </w:num>
  <w:num w:numId="20">
    <w:abstractNumId w:val="2"/>
  </w:num>
  <w:num w:numId="21">
    <w:abstractNumId w:val="27"/>
  </w:num>
  <w:num w:numId="22">
    <w:abstractNumId w:val="24"/>
  </w:num>
  <w:num w:numId="23">
    <w:abstractNumId w:val="21"/>
  </w:num>
  <w:num w:numId="24">
    <w:abstractNumId w:val="20"/>
  </w:num>
  <w:num w:numId="25">
    <w:abstractNumId w:val="13"/>
  </w:num>
  <w:num w:numId="26">
    <w:abstractNumId w:val="9"/>
  </w:num>
  <w:num w:numId="27">
    <w:abstractNumId w:val="10"/>
  </w:num>
  <w:num w:numId="28">
    <w:abstractNumId w:val="22"/>
  </w:num>
  <w:num w:numId="29">
    <w:abstractNumId w:val="1"/>
  </w:num>
  <w:num w:numId="30">
    <w:abstractNumId w:val="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rial" w:cs="Arial" w:eastAsia="Arial" w:hAnsi="Arial"/>
        <w:sz w:val="22"/>
        <w:szCs w:val="22"/>
        <w:lang w:bidi="ar-SA" w:eastAsia="en-IN"/>
      </w:rPr>
    </w:rPrDefault>
    <w:pPrDefault>
      <w:pPr>
        <w:spacing w:lineRule="auto" w:line="276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style2">
    <w:name w:val="heading 2"/>
    <w:basedOn w:val="style0"/>
    <w:next w:val="style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style3">
    <w:name w:val="heading 3"/>
    <w:basedOn w:val="style0"/>
    <w:next w:val="style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40" w:after="80"/>
      <w:outlineLvl w:val="4"/>
    </w:pPr>
    <w:rPr>
      <w:color w:val="666666"/>
    </w:rPr>
  </w:style>
  <w:style w:type="paragraph" w:styleId="style6">
    <w:name w:val="heading 6"/>
    <w:basedOn w:val="style0"/>
    <w:next w:val="style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after="60"/>
    </w:pPr>
    <w:rPr>
      <w:sz w:val="52"/>
      <w:szCs w:val="52"/>
    </w:rPr>
  </w:style>
  <w:style w:type="paragraph" w:styleId="style74">
    <w:name w:val="Subtitle"/>
    <w:basedOn w:val="style0"/>
    <w:next w:val="style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yle4097">
    <w:basedOn w:val="style105"/>
    <w:next w:val="style4097"/>
    <w:pPr/>
    <w:rPr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199</Words>
  <Pages>1</Pages>
  <Characters>878</Characters>
  <Application>WPS Office</Application>
  <DocSecurity>0</DocSecurity>
  <Paragraphs>17</Paragraphs>
  <ScaleCrop>false</ScaleCrop>
  <LinksUpToDate>false</LinksUpToDate>
  <CharactersWithSpaces>1111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2024-08-18T15:13:00Z</dcterms:created>
  <dc:creator>shekhar</dc:creator>
  <lastModifiedBy>2109119DI</lastModifiedBy>
  <dcterms:modified xsi:type="dcterms:W3CDTF">2024-11-11T05:10:37Z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1486d246dab541eeb7dc77c1de28513f</vt:lpwstr>
  </property>
</Properties>
</file>